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Calibri" w:eastAsia="仿宋_GB2312" w:cs="Times New Roman"/>
          <w:b w:val="0"/>
          <w:bCs w:val="0"/>
          <w:kern w:val="0"/>
          <w:sz w:val="32"/>
          <w:szCs w:val="32"/>
          <w:lang w:val="en-US" w:eastAsia="zh-CN"/>
        </w:rPr>
      </w:pPr>
      <w:bookmarkStart w:id="0" w:name="_GoBack"/>
      <w:bookmarkEnd w:id="0"/>
      <w:r>
        <w:rPr>
          <w:rFonts w:hint="eastAsia" w:ascii="仿宋_GB2312" w:hAnsi="Calibri" w:eastAsia="仿宋_GB2312" w:cs="Times New Roman"/>
          <w:b w:val="0"/>
          <w:bCs w:val="0"/>
          <w:kern w:val="0"/>
          <w:sz w:val="32"/>
          <w:szCs w:val="32"/>
          <w:lang w:val="en-US" w:eastAsia="zh-CN"/>
        </w:rPr>
        <w:t>附件2：</w:t>
      </w:r>
    </w:p>
    <w:p>
      <w:pPr>
        <w:bidi w:val="0"/>
        <w:rPr>
          <w:rFonts w:hint="eastAsia"/>
          <w:lang w:val="en-US" w:eastAsia="zh-CN"/>
        </w:rPr>
      </w:pPr>
    </w:p>
    <w:p>
      <w:pPr>
        <w:spacing w:line="560" w:lineRule="exact"/>
        <w:jc w:val="center"/>
        <w:rPr>
          <w:rFonts w:hint="eastAsia" w:ascii="仿宋_GB2312" w:hAnsi="Calibri" w:eastAsia="仿宋_GB2312" w:cs="Times New Roman"/>
          <w:b w:val="0"/>
          <w:bCs w:val="0"/>
          <w:kern w:val="0"/>
          <w:sz w:val="40"/>
          <w:szCs w:val="40"/>
          <w:lang w:val="en-US" w:eastAsia="zh-CN"/>
        </w:rPr>
      </w:pPr>
      <w:r>
        <w:rPr>
          <w:rFonts w:hint="eastAsia" w:ascii="仿宋_GB2312" w:hAnsi="Calibri" w:eastAsia="仿宋_GB2312" w:cs="Times New Roman"/>
          <w:b/>
          <w:bCs/>
          <w:kern w:val="0"/>
          <w:sz w:val="44"/>
          <w:szCs w:val="44"/>
          <w:lang w:val="en-US" w:eastAsia="zh-CN"/>
        </w:rPr>
        <w:t>深圳关区为抗击新冠疫情做出突出贡献的免费清关服务单位和个人推荐表</w:t>
      </w:r>
    </w:p>
    <w:p>
      <w:pPr>
        <w:bidi w:val="0"/>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7"/>
        <w:gridCol w:w="2505"/>
        <w:gridCol w:w="1670"/>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02"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企业名称</w:t>
            </w:r>
          </w:p>
        </w:tc>
        <w:tc>
          <w:tcPr>
            <w:tcW w:w="3997"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02"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联系人</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联系方式</w:t>
            </w:r>
          </w:p>
        </w:tc>
        <w:tc>
          <w:tcPr>
            <w:tcW w:w="1547"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02"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是否</w:t>
            </w:r>
          </w:p>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深报协会员</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是否</w:t>
            </w:r>
          </w:p>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中报协会员</w:t>
            </w:r>
          </w:p>
        </w:tc>
        <w:tc>
          <w:tcPr>
            <w:tcW w:w="1547"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000" w:type="pct"/>
            <w:gridSpan w:val="4"/>
            <w:shd w:val="clear" w:color="auto" w:fill="D6DCE5"/>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b/>
                <w:bCs/>
                <w:kern w:val="0"/>
                <w:sz w:val="28"/>
                <w:szCs w:val="28"/>
                <w:lang w:val="en-US" w:eastAsia="zh-CN"/>
              </w:rPr>
              <w:t>为防疫物资进口提供免费清关服务的数据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02"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报关单量</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报关数量</w:t>
            </w:r>
          </w:p>
        </w:tc>
        <w:tc>
          <w:tcPr>
            <w:tcW w:w="1547"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02"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报关金额</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c>
          <w:tcPr>
            <w:tcW w:w="1547"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000" w:type="pct"/>
            <w:gridSpan w:val="4"/>
            <w:shd w:val="clear" w:color="auto" w:fill="D6DCE5"/>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b/>
                <w:bCs/>
                <w:kern w:val="0"/>
                <w:sz w:val="28"/>
                <w:szCs w:val="28"/>
                <w:lang w:val="en-US" w:eastAsia="zh-CN"/>
              </w:rPr>
              <w:t>企业自身捐赠防疫物资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jc w:val="center"/>
        </w:trPr>
        <w:tc>
          <w:tcPr>
            <w:tcW w:w="5000"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left"/>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企业捐款（       ）元，捐助口罩（     ）个、防护服（     ）套、护目镜及房屋面罩（     ）个、消杀防护类物资（     ）瓶/桶、生活物资（     ）吨、捐助其他物资折合人民币（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5000" w:type="pct"/>
            <w:gridSpan w:val="4"/>
            <w:shd w:val="clear" w:color="auto" w:fill="D6DCE5"/>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b/>
                <w:bCs/>
                <w:kern w:val="0"/>
                <w:sz w:val="28"/>
                <w:szCs w:val="28"/>
                <w:lang w:val="en-US" w:eastAsia="zh-CN"/>
              </w:rPr>
              <w:t>企业推荐的员工信息（原则上为一线工作人员）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02"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姓名</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性别</w:t>
            </w:r>
          </w:p>
        </w:tc>
        <w:tc>
          <w:tcPr>
            <w:tcW w:w="1547"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02"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职位</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r>
              <w:rPr>
                <w:rFonts w:hint="eastAsia" w:ascii="仿宋_GB2312" w:hAnsi="Calibri" w:eastAsia="仿宋_GB2312" w:cs="Times New Roman"/>
                <w:kern w:val="0"/>
                <w:sz w:val="28"/>
                <w:szCs w:val="28"/>
                <w:lang w:val="en-US" w:eastAsia="zh-CN"/>
              </w:rPr>
              <w:t>联系方式</w:t>
            </w:r>
          </w:p>
        </w:tc>
        <w:tc>
          <w:tcPr>
            <w:tcW w:w="1547" w:type="pct"/>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right="21" w:rightChars="10" w:firstLine="0" w:firstLineChars="0"/>
              <w:jc w:val="center"/>
              <w:textAlignment w:val="auto"/>
              <w:rPr>
                <w:rFonts w:hint="eastAsia" w:ascii="仿宋_GB2312" w:hAnsi="Calibri" w:eastAsia="仿宋_GB2312" w:cs="Times New Roman"/>
                <w:kern w:val="0"/>
                <w:sz w:val="28"/>
                <w:szCs w:val="28"/>
                <w:lang w:val="en-US" w:eastAsia="zh-CN"/>
              </w:rPr>
            </w:pPr>
          </w:p>
        </w:tc>
      </w:tr>
    </w:tbl>
    <w:p>
      <w:pPr>
        <w:bidi w:val="0"/>
      </w:pPr>
    </w:p>
    <w:sectPr>
      <w:footerReference r:id="rId3" w:type="default"/>
      <w:footerReference r:id="rId4" w:type="even"/>
      <w:pgSz w:w="11906" w:h="16838"/>
      <w:pgMar w:top="1440" w:right="1800" w:bottom="1118"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63"/>
        <w:tab w:val="right" w:pos="8426"/>
      </w:tabs>
      <w:wordWrap w:val="0"/>
      <w:rPr>
        <w:rFonts w:ascii="宋体" w:hAnsi="宋体" w:eastAsia="宋体" w:cs="Times New Roman"/>
        <w:sz w:val="28"/>
        <w:szCs w:val="28"/>
      </w:rPr>
    </w:pPr>
    <w:r>
      <w:rPr>
        <w:rFonts w:hint="eastAsia" w:ascii="宋体" w:hAnsi="宋体" w:eastAsia="宋体" w:cs="Times New Roman"/>
        <w:sz w:val="28"/>
        <w:szCs w:val="28"/>
      </w:rPr>
      <w:tab/>
    </w:r>
    <w:r>
      <w:rPr>
        <w:rFonts w:hint="eastAsia" w:ascii="宋体" w:hAnsi="宋体" w:eastAsia="宋体" w:cs="Times New Roman"/>
        <w:sz w:val="28"/>
        <w:szCs w:val="28"/>
      </w:rPr>
      <w:tab/>
    </w:r>
    <w:r>
      <w:rPr>
        <w:rFonts w:hint="eastAsia" w:ascii="宋体" w:hAnsi="宋体" w:eastAsia="宋体" w:cs="Times New Roman"/>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36B19"/>
    <w:rsid w:val="000010AB"/>
    <w:rsid w:val="001274E7"/>
    <w:rsid w:val="00127603"/>
    <w:rsid w:val="00142F1B"/>
    <w:rsid w:val="00152C0F"/>
    <w:rsid w:val="001E4108"/>
    <w:rsid w:val="001F5B77"/>
    <w:rsid w:val="0022559C"/>
    <w:rsid w:val="00241400"/>
    <w:rsid w:val="00305F80"/>
    <w:rsid w:val="00366D9B"/>
    <w:rsid w:val="00382DAB"/>
    <w:rsid w:val="003A6D66"/>
    <w:rsid w:val="00401A42"/>
    <w:rsid w:val="004F18DE"/>
    <w:rsid w:val="00651EE5"/>
    <w:rsid w:val="007678C5"/>
    <w:rsid w:val="007B408F"/>
    <w:rsid w:val="007C2F16"/>
    <w:rsid w:val="00804A56"/>
    <w:rsid w:val="008424F4"/>
    <w:rsid w:val="008B17A7"/>
    <w:rsid w:val="008F1AD0"/>
    <w:rsid w:val="009607A3"/>
    <w:rsid w:val="00A2619E"/>
    <w:rsid w:val="00AD0476"/>
    <w:rsid w:val="00AE0B33"/>
    <w:rsid w:val="00B3767E"/>
    <w:rsid w:val="00C8306D"/>
    <w:rsid w:val="00DA7C39"/>
    <w:rsid w:val="00DC6C74"/>
    <w:rsid w:val="00E04A92"/>
    <w:rsid w:val="00ED12BC"/>
    <w:rsid w:val="00F17B4F"/>
    <w:rsid w:val="00F20A63"/>
    <w:rsid w:val="00F876F5"/>
    <w:rsid w:val="00F97426"/>
    <w:rsid w:val="023650D6"/>
    <w:rsid w:val="02473127"/>
    <w:rsid w:val="0315647E"/>
    <w:rsid w:val="03CC3320"/>
    <w:rsid w:val="04E355CE"/>
    <w:rsid w:val="04F43C1C"/>
    <w:rsid w:val="06395E8F"/>
    <w:rsid w:val="06BC6DC4"/>
    <w:rsid w:val="07247BC4"/>
    <w:rsid w:val="08EA5F1F"/>
    <w:rsid w:val="09CF7E54"/>
    <w:rsid w:val="0A2E0844"/>
    <w:rsid w:val="0A7D08A0"/>
    <w:rsid w:val="0B8E01FE"/>
    <w:rsid w:val="0C0F6F44"/>
    <w:rsid w:val="0CA67230"/>
    <w:rsid w:val="0CC67E36"/>
    <w:rsid w:val="12281ADA"/>
    <w:rsid w:val="134D1A9B"/>
    <w:rsid w:val="13551D5C"/>
    <w:rsid w:val="14EE04C0"/>
    <w:rsid w:val="15670EE8"/>
    <w:rsid w:val="15AA6F86"/>
    <w:rsid w:val="16E9780A"/>
    <w:rsid w:val="16F550C8"/>
    <w:rsid w:val="17087C1C"/>
    <w:rsid w:val="17C116F5"/>
    <w:rsid w:val="186F155B"/>
    <w:rsid w:val="19B75568"/>
    <w:rsid w:val="19DD66D8"/>
    <w:rsid w:val="1A475185"/>
    <w:rsid w:val="1BE81BDD"/>
    <w:rsid w:val="1C2A6796"/>
    <w:rsid w:val="1CCF762E"/>
    <w:rsid w:val="1CD7481C"/>
    <w:rsid w:val="1CD75757"/>
    <w:rsid w:val="1CE71F94"/>
    <w:rsid w:val="1EBB1AF3"/>
    <w:rsid w:val="1EF32FF2"/>
    <w:rsid w:val="1F2D7335"/>
    <w:rsid w:val="1F4610D9"/>
    <w:rsid w:val="1F9417C1"/>
    <w:rsid w:val="2185507B"/>
    <w:rsid w:val="229A6A21"/>
    <w:rsid w:val="235246E7"/>
    <w:rsid w:val="25F433E1"/>
    <w:rsid w:val="27052BBE"/>
    <w:rsid w:val="275E7865"/>
    <w:rsid w:val="286F64A2"/>
    <w:rsid w:val="28BD596C"/>
    <w:rsid w:val="28F236DC"/>
    <w:rsid w:val="29013413"/>
    <w:rsid w:val="2A0730C3"/>
    <w:rsid w:val="2B3B3E2C"/>
    <w:rsid w:val="2B3C1611"/>
    <w:rsid w:val="2B452F6E"/>
    <w:rsid w:val="2B6C3FD6"/>
    <w:rsid w:val="2B8A38DC"/>
    <w:rsid w:val="2C453A56"/>
    <w:rsid w:val="2D2B45AD"/>
    <w:rsid w:val="2D2D0E20"/>
    <w:rsid w:val="2D344B26"/>
    <w:rsid w:val="2E201C7B"/>
    <w:rsid w:val="2F506AF5"/>
    <w:rsid w:val="2FD87F54"/>
    <w:rsid w:val="2FF24B01"/>
    <w:rsid w:val="30922494"/>
    <w:rsid w:val="30CB3E73"/>
    <w:rsid w:val="312730CA"/>
    <w:rsid w:val="31E671F5"/>
    <w:rsid w:val="32860B90"/>
    <w:rsid w:val="32BD1D98"/>
    <w:rsid w:val="348A30CB"/>
    <w:rsid w:val="36253EEC"/>
    <w:rsid w:val="377F5E9C"/>
    <w:rsid w:val="39DC6863"/>
    <w:rsid w:val="3A446A0D"/>
    <w:rsid w:val="3AE55824"/>
    <w:rsid w:val="3C0B5D16"/>
    <w:rsid w:val="3C0C7263"/>
    <w:rsid w:val="3C7641E9"/>
    <w:rsid w:val="3D2459E2"/>
    <w:rsid w:val="3D850D50"/>
    <w:rsid w:val="3EE1044A"/>
    <w:rsid w:val="3F1D5C14"/>
    <w:rsid w:val="3F3C6042"/>
    <w:rsid w:val="3F532113"/>
    <w:rsid w:val="40040C15"/>
    <w:rsid w:val="402A2352"/>
    <w:rsid w:val="40E76877"/>
    <w:rsid w:val="43AB20C9"/>
    <w:rsid w:val="443476ED"/>
    <w:rsid w:val="44D23AE5"/>
    <w:rsid w:val="44DC170E"/>
    <w:rsid w:val="467E7A23"/>
    <w:rsid w:val="46E71708"/>
    <w:rsid w:val="483B0669"/>
    <w:rsid w:val="48CD75F2"/>
    <w:rsid w:val="48D72A93"/>
    <w:rsid w:val="49BC46C4"/>
    <w:rsid w:val="49DD2DBD"/>
    <w:rsid w:val="4A807AB2"/>
    <w:rsid w:val="4ABA0848"/>
    <w:rsid w:val="4B012A07"/>
    <w:rsid w:val="4BE40B3C"/>
    <w:rsid w:val="4C983DD5"/>
    <w:rsid w:val="4EE844C6"/>
    <w:rsid w:val="4F3521E5"/>
    <w:rsid w:val="4FFF738B"/>
    <w:rsid w:val="51204081"/>
    <w:rsid w:val="520B42AA"/>
    <w:rsid w:val="531618B0"/>
    <w:rsid w:val="54C73613"/>
    <w:rsid w:val="55C47B28"/>
    <w:rsid w:val="5624119B"/>
    <w:rsid w:val="565B17BF"/>
    <w:rsid w:val="58241EF3"/>
    <w:rsid w:val="58CB4323"/>
    <w:rsid w:val="597F5427"/>
    <w:rsid w:val="59DA1120"/>
    <w:rsid w:val="5A2B7607"/>
    <w:rsid w:val="5A452E87"/>
    <w:rsid w:val="5A4C5708"/>
    <w:rsid w:val="5AC97395"/>
    <w:rsid w:val="5AD149DB"/>
    <w:rsid w:val="5BE60A67"/>
    <w:rsid w:val="5D287D3E"/>
    <w:rsid w:val="5D7478A2"/>
    <w:rsid w:val="5E843445"/>
    <w:rsid w:val="600D0073"/>
    <w:rsid w:val="60291375"/>
    <w:rsid w:val="6033220C"/>
    <w:rsid w:val="60605328"/>
    <w:rsid w:val="624D0BFC"/>
    <w:rsid w:val="63BE1D79"/>
    <w:rsid w:val="63FF65AE"/>
    <w:rsid w:val="64A21C4D"/>
    <w:rsid w:val="655910F5"/>
    <w:rsid w:val="659756A3"/>
    <w:rsid w:val="66AF32B8"/>
    <w:rsid w:val="66F05095"/>
    <w:rsid w:val="671D60D8"/>
    <w:rsid w:val="67343688"/>
    <w:rsid w:val="67F8199D"/>
    <w:rsid w:val="68485DB8"/>
    <w:rsid w:val="68D83959"/>
    <w:rsid w:val="68F209B4"/>
    <w:rsid w:val="6ACA7C2B"/>
    <w:rsid w:val="6B2762A0"/>
    <w:rsid w:val="6DA938EC"/>
    <w:rsid w:val="6E5F57C1"/>
    <w:rsid w:val="6F636437"/>
    <w:rsid w:val="7064196D"/>
    <w:rsid w:val="707B7D8A"/>
    <w:rsid w:val="71461E2D"/>
    <w:rsid w:val="71542F5B"/>
    <w:rsid w:val="72464CBC"/>
    <w:rsid w:val="728F57BB"/>
    <w:rsid w:val="73370DB3"/>
    <w:rsid w:val="75F9502E"/>
    <w:rsid w:val="76441E01"/>
    <w:rsid w:val="77536B19"/>
    <w:rsid w:val="77C213E2"/>
    <w:rsid w:val="77DD2BF5"/>
    <w:rsid w:val="78D22576"/>
    <w:rsid w:val="7ACB39A2"/>
    <w:rsid w:val="7CB041C9"/>
    <w:rsid w:val="7CCC43BA"/>
    <w:rsid w:val="7CE90C8F"/>
    <w:rsid w:val="7DB65765"/>
    <w:rsid w:val="7E6E1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iPriority="99"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losing"/>
    <w:basedOn w:val="1"/>
    <w:unhideWhenUsed/>
    <w:qFormat/>
    <w:uiPriority w:val="99"/>
    <w:pPr>
      <w:ind w:left="100" w:leftChars="2100"/>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qFormat/>
    <w:uiPriority w:val="0"/>
    <w:rPr>
      <w:color w:val="000000"/>
      <w:u w:val="none"/>
    </w:rPr>
  </w:style>
  <w:style w:type="paragraph" w:styleId="12">
    <w:name w:val="List Paragraph"/>
    <w:basedOn w:val="1"/>
    <w:qFormat/>
    <w:uiPriority w:val="34"/>
    <w:pPr>
      <w:ind w:firstLine="420" w:firstLineChars="200"/>
    </w:p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 w:type="paragraph" w:customStyle="1" w:styleId="14">
    <w:name w:val="Body text|1"/>
    <w:basedOn w:val="1"/>
    <w:qFormat/>
    <w:uiPriority w:val="0"/>
    <w:pPr>
      <w:spacing w:line="396" w:lineRule="auto"/>
      <w:ind w:firstLine="400"/>
      <w:jc w:val="left"/>
    </w:pPr>
    <w:rPr>
      <w:rFonts w:ascii="宋体" w:hAnsi="宋体" w:eastAsia="宋体" w:cs="宋体"/>
      <w:color w:val="303334"/>
      <w:sz w:val="30"/>
      <w:szCs w:val="30"/>
      <w:lang w:val="zh-TW" w:eastAsia="zh-TW" w:bidi="zh-TW"/>
    </w:rPr>
  </w:style>
  <w:style w:type="paragraph" w:customStyle="1" w:styleId="15">
    <w:name w:val="Heading #1|1"/>
    <w:basedOn w:val="1"/>
    <w:qFormat/>
    <w:uiPriority w:val="0"/>
    <w:pPr>
      <w:spacing w:after="500" w:line="581" w:lineRule="exact"/>
      <w:jc w:val="center"/>
      <w:outlineLvl w:val="0"/>
    </w:pPr>
    <w:rPr>
      <w:rFonts w:ascii="宋体" w:hAnsi="宋体" w:eastAsia="宋体" w:cs="宋体"/>
      <w:color w:val="303334"/>
      <w:sz w:val="44"/>
      <w:szCs w:val="44"/>
      <w:lang w:val="zh-TW" w:eastAsia="zh-TW" w:bidi="zh-TW"/>
    </w:rPr>
  </w:style>
  <w:style w:type="character" w:customStyle="1" w:styleId="16">
    <w:name w:val="font41"/>
    <w:basedOn w:val="9"/>
    <w:qFormat/>
    <w:uiPriority w:val="0"/>
    <w:rPr>
      <w:rFonts w:hint="eastAsia" w:ascii="等线" w:hAnsi="等线" w:eastAsia="等线" w:cs="等线"/>
      <w:b/>
      <w:color w:val="000000"/>
      <w:sz w:val="36"/>
      <w:szCs w:val="36"/>
      <w:u w:val="none"/>
    </w:rPr>
  </w:style>
  <w:style w:type="character" w:customStyle="1" w:styleId="17">
    <w:name w:val="font01"/>
    <w:basedOn w:val="9"/>
    <w:qFormat/>
    <w:uiPriority w:val="0"/>
    <w:rPr>
      <w:rFonts w:hint="eastAsia" w:ascii="等线" w:hAnsi="等线" w:eastAsia="等线" w:cs="等线"/>
      <w:b/>
      <w:color w:val="000000"/>
      <w:sz w:val="28"/>
      <w:szCs w:val="28"/>
      <w:u w:val="none"/>
    </w:rPr>
  </w:style>
  <w:style w:type="paragraph" w:customStyle="1" w:styleId="18">
    <w:name w:val="Other|1"/>
    <w:basedOn w:val="1"/>
    <w:qFormat/>
    <w:uiPriority w:val="0"/>
    <w:pPr>
      <w:spacing w:line="396" w:lineRule="auto"/>
      <w:ind w:firstLine="400"/>
      <w:jc w:val="left"/>
    </w:pPr>
    <w:rPr>
      <w:rFonts w:ascii="宋体" w:hAnsi="宋体" w:eastAsia="宋体" w:cs="宋体"/>
      <w:color w:val="303334"/>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1647</Words>
  <Characters>1747</Characters>
  <Lines>118</Lines>
  <Paragraphs>33</Paragraphs>
  <TotalTime>21</TotalTime>
  <ScaleCrop>false</ScaleCrop>
  <LinksUpToDate>false</LinksUpToDate>
  <CharactersWithSpaces>1844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2019-03-26T06:36:00Z</dcterms:created>
  <dc:creator>BGXH</dc:creator>
  <cp:lastModifiedBy>BGXH</cp:lastModifiedBy>
  <dcterms:modified xsi:type="dcterms:W3CDTF">2020-05-13T06:31:50Z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